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48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Projeto Cinema na Praça 2024 percorre várias cidades do Paraná para exibir filmes nacionais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 projeto conta com carreta-palco e painel de LED para levar cultura aos municípios paranaenses. Todas as exibições terão tradução em Libras e audiodescrição.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projeto Cinema na Praça, realizado pela Secretaria de Estado de Cultura e produzido pela Messe Produções Culturais, responsável pelo Lote 1 do Edital, passará por 79 municípios paranaenses, com a exibição gratuita de dois filmes nacionais para a população local. A primeira exibição acontece ainda em fevereiro.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Viabilizado com recursos da Lei Paulo Gustavo, o Cinema na Praça tem o objetivo de ampliar o acesso do público a produções brasileiras, percorrendo o estado com a carreta-palco, que transforma praças populares das cidades participantes em um verdadeiro cinema a céu aberto.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que todos possam participar da programação, o Cinema na Praça terá exibições com acessibilidade, incluindo tradução em Libras e audiodescrição.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Filmes em exibição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curadoria do projeto selecionou dois títulos que serão exibidos em cada uma das cidades visitadas pela carreta-palco pelo Cinema na Praça. A escolha tem relação com o objetivo principal do edital: valorização das produções nacionais e paranaenses, além de estimular o consumo da cultura brasileira.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Brichos 2, A Floresta é Nossa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primeiro filme é uma animação 100% paranaense. O premiado “Brichos 2 - A Floresta é Nossa”, de 2012, foi dirigido por Paulo Munhoz e contou com as vozes de Antonio Abujamra, Marcelo Tas e Fabíula Nascimento. Com roteiro de Munhoz e de Érico Beduschi, é um um filme de entretenimento que traz reflexões importantes a respeito de temas como identidade cultural, influências de povos colonizadores, sustentabilidade e a relação, por vezes conturbada, entre pais e filhos.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primeiros rascunhos de “Brichos” começaram em 2001, com a ideia de criar personagens inspirados na cultura nacional e na biodiversidade da natureza brasileira. Vem daí, inclusive, a palavra “bricho”, que remete aos “bichos brasileiros”.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Filme ganhador do grande prêmio do cinema brasileiro de 2013 na Categoria animação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longa-metragem de animação feito no paraná (o primeiro foi Brichos)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Veiculado em 19 países pelo canal Nickelodeon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Trailer: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https://youtu.be/c9I-HwLSgVs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 Brichos 2, A Floresta é Nossa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Gênero: Animação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Direção: Paulo Munhoz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Roteiro: Paulo Munhoz e Érico Ebuchi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Produtora: Tecnokena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Censura: Livre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Minha Mãe é Uma Peça 3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segunda escolha da curadoria ficou com a divertida produção de “Minha Mãe é Uma Peça 3”. O filme é uma comédia que consegue abordar com leveza e bom humor as relações familiares tão caricatas do brasileiro.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Dona Hermínia precisa se redescobrir e se reinventar porque seus filhos estão formando novas famílias. Marcelina está grávida e Juliano vai casar. Dona Hermínia está mais ansiosa do que nunca. Para completar as confusões, Carlos Alberto, seu ex-marido, que esteve sempre por perto, agora resolve se mudar para o apartamento ao lado.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longo da história, o telespectador ri e se emociona quase que com a mesma frequência, o que nos mostra a potência do cinema nacional e o valor dos nossos artistas.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disso, escolher um filme com o saudoso Paulo Gustavo, foi uma forma de homenagear o seu legado e levar o seu trabalho para ainda mais pessoas.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Trailer: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https://www.youtube.com/watch?v=xpsjG3f6s4A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Duração: 1h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etária: 12 anos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Subtitle"/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Cinema na Praça – Cronograma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produção do evento já divulgou a lista completa com os municípios que receberão a visita do Cinema da Praça e da sua parceira carreta-palco. O cronograma da primeira etapa de circulação da carreta-palco também já foi divulgado.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Primeira Etapa do Cinema na Praça: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Lapa: Terça-feira, 27 de fevereiro de 2024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Antônio Olinto: Quarta-feira, 28 de fevereiro de 2024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Mateus do Sul: Quinta-feira, 29 de fevereiro de 2024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Ipiranga: Sexta-feira, 1 de março de 2024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Ortigueira: Sábado, 2 de março de 2024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Tibagi: Domingo, 3 de março de 2024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Sengés: Sexta-feira, 8 de março de 2024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Ventania: Sábado, 9 de março de 2024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Porto Amazonas: Domingo, 10 de março de 2024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abril, uma nova etapa do Cinema na Praça será divulgada.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Abaixo, a lista completa dos municípios que participarão do projeto: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Lapa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Antônio Olinto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Mateus do Sul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Ipiranga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Ortigueira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Tibagi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Sengés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Ventania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Porto Amazonas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Jorge d'Oeste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João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Verê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Itapejara d'Oeste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Bom Sucesso do Sul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Mariópolis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Barracão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Bom Jesus do Sul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Salgado Filho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Manfrinópolis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Nova Esperança do Sudoeste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Enéas Marques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Sulina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Saudade do Iguaçu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Foz do Jordão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Cruz Machado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Cruzeiro Do Iguaçu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 Esperança Do Iguaçu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Nova Prata do Iguaçu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Salto do Lontra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Izabel do Oeste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Ampére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Pinhal de São Bento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Santo Antônio do Sudoeste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Pranchita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Bela Vista da Caroba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Realeza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Pérola d'Oeste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Planalto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Capanema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Capitão Leônidas Marques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Lúcia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 Vista da Aparecida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Três Barras do Paraná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Diamante do Sul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Guaraniaçu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Campo Bonito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Ibema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Catanduvas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Tereza do Oeste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Terezinha de Itaipu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Miguel do Iguaçu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Itaipulândia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Serranópolis do Iguaçu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Matelândia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Missal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Entre Rios do Oeste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Helena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Diamante D'Oeste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Pedro do Iguaçu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José das Palmeiras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Ouro Verde do Oeste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Formosa do Oeste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Jesuítas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Iracema do Oeste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Tupãssi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Quatro Pontes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Pato Bragado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Mercedes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Nova Santa Rosa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Maripá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Palotina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Terra Roxa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Guaíra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Cafelândia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Corbélia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Anahy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Iguatu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Braganey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  <w:sectPr>
          <w:type w:val="continuous"/>
          <w:pgSz w:h="16834" w:w="11909" w:orient="portrait"/>
          <w:pgMar w:bottom="1440" w:top="1440" w:left="1440" w:right="1440" w:header="720" w:footer="720"/>
          <w:pgNumType w:start="1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Altamira do Paraná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Subtitle"/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Produção do Cinema na Praça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Cinema na Praça é um evento produzido pela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Messe Produções Culturais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A empresa firma o compromisso constante de levar a produção cultural e artística a todos os lugares.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Subtitle"/>
        <w:spacing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Seu objetivo também é o de estimular a movimentação da economia local e contribuir com a transformação da sociedade.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Acompanhe todo o projeto através das nossas redes sociais e não esqueça de nos marcar: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@messeproducoes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@cinema_na_praca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Mais informações entre em contato através do e-mail: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cinenapra24@gmail.com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ou do whats 41 98890-7272 - Lúcia Muller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35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3599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359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3599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35996"/>
    <w:rPr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semiHidden w:val="1"/>
    <w:unhideWhenUsed w:val="1"/>
    <w:rsid w:val="001D1F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D1F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inenapra24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c9I-HwLSgVs" TargetMode="External"/><Relationship Id="rId8" Type="http://schemas.openxmlformats.org/officeDocument/2006/relationships/hyperlink" Target="https://www.youtube.com/watch?v=xpsjG3f6s4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YQxSkjziUwUgVT3YZye/MRa8RA==">CgMxLjAyCWguMzBqMHpsbDIJaC4xZm9iOXRlMgloLjN6bnlzaDc4AHIhMWFZcW5XOV9hQzRENm9EcGlPYmotM2s0aFdrZ2lSN2NH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2024-02-08T13:20:00Z</dcterms:created>
</cp:coreProperties>
</file>